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8C" w:rsidRDefault="00F9028C" w:rsidP="00081021">
      <w:pPr>
        <w:shd w:val="clear" w:color="auto" w:fill="FFFFFF"/>
        <w:autoSpaceDE w:val="0"/>
        <w:autoSpaceDN w:val="0"/>
        <w:adjustRightInd w:val="0"/>
        <w:spacing w:before="100" w:beforeAutospacing="1" w:after="480" w:line="480" w:lineRule="auto"/>
        <w:jc w:val="center"/>
        <w:rPr>
          <w:b/>
          <w:color w:val="000000"/>
          <w:sz w:val="32"/>
          <w:szCs w:val="32"/>
        </w:rPr>
      </w:pPr>
    </w:p>
    <w:p w:rsidR="00F9028C" w:rsidRDefault="00F9028C" w:rsidP="007B76BD">
      <w:pPr>
        <w:shd w:val="clear" w:color="auto" w:fill="FFFFFF"/>
        <w:autoSpaceDE w:val="0"/>
        <w:autoSpaceDN w:val="0"/>
        <w:adjustRightInd w:val="0"/>
        <w:spacing w:before="100" w:beforeAutospacing="1" w:after="48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MINOR RESEARCH PROJECT</w:t>
      </w:r>
      <w:bookmarkStart w:id="0" w:name="_GoBack"/>
      <w:bookmarkEnd w:id="0"/>
    </w:p>
    <w:p w:rsidR="00F9028C" w:rsidRDefault="00F9028C" w:rsidP="007B76BD">
      <w:pPr>
        <w:shd w:val="clear" w:color="auto" w:fill="FFFFFF"/>
        <w:autoSpaceDE w:val="0"/>
        <w:autoSpaceDN w:val="0"/>
        <w:adjustRightInd w:val="0"/>
        <w:spacing w:before="100" w:beforeAutospacing="1" w:after="48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MRP (H) -448 /12-13/KLKE010/UGC-SWRO</w:t>
      </w:r>
    </w:p>
    <w:p w:rsidR="007B76BD" w:rsidRDefault="00F9028C" w:rsidP="007B76BD">
      <w:pPr>
        <w:shd w:val="clear" w:color="auto" w:fill="FFFFFF"/>
        <w:autoSpaceDE w:val="0"/>
        <w:autoSpaceDN w:val="0"/>
        <w:adjustRightInd w:val="0"/>
        <w:spacing w:before="100" w:beforeAutospacing="1" w:after="48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Principal Investigator</w:t>
      </w:r>
      <w:r w:rsidR="007B76BD">
        <w:rPr>
          <w:b/>
          <w:color w:val="000000"/>
          <w:sz w:val="32"/>
          <w:szCs w:val="32"/>
        </w:rPr>
        <w:t xml:space="preserve">:  </w:t>
      </w:r>
      <w:r>
        <w:rPr>
          <w:b/>
          <w:color w:val="000000"/>
          <w:sz w:val="32"/>
          <w:szCs w:val="32"/>
        </w:rPr>
        <w:t>Dr.Bindu K Ravi</w:t>
      </w:r>
      <w:r w:rsidR="007B76BD">
        <w:rPr>
          <w:b/>
          <w:color w:val="000000"/>
          <w:sz w:val="32"/>
          <w:szCs w:val="32"/>
        </w:rPr>
        <w:t>.</w:t>
      </w:r>
    </w:p>
    <w:p w:rsidR="00F9028C" w:rsidRPr="007B76BD" w:rsidRDefault="00F9028C" w:rsidP="007B76BD">
      <w:pPr>
        <w:shd w:val="clear" w:color="auto" w:fill="FFFFFF"/>
        <w:autoSpaceDE w:val="0"/>
        <w:autoSpaceDN w:val="0"/>
        <w:adjustRightInd w:val="0"/>
        <w:spacing w:before="100" w:beforeAutospacing="1" w:after="480" w:line="240" w:lineRule="auto"/>
        <w:jc w:val="center"/>
        <w:rPr>
          <w:b/>
          <w:color w:val="000000"/>
          <w:sz w:val="28"/>
          <w:szCs w:val="28"/>
        </w:rPr>
      </w:pPr>
      <w:r w:rsidRPr="007B76BD">
        <w:rPr>
          <w:b/>
          <w:color w:val="000000"/>
          <w:sz w:val="28"/>
          <w:szCs w:val="28"/>
        </w:rPr>
        <w:t>Assistant Professor</w:t>
      </w:r>
      <w:r>
        <w:rPr>
          <w:b/>
          <w:color w:val="000000"/>
          <w:sz w:val="32"/>
          <w:szCs w:val="32"/>
        </w:rPr>
        <w:t xml:space="preserve"> </w:t>
      </w:r>
      <w:r w:rsidRPr="007B76BD">
        <w:rPr>
          <w:b/>
          <w:color w:val="000000"/>
          <w:sz w:val="28"/>
          <w:szCs w:val="28"/>
        </w:rPr>
        <w:t>of History</w:t>
      </w:r>
      <w:r w:rsidR="007B76BD">
        <w:rPr>
          <w:b/>
          <w:color w:val="000000"/>
          <w:sz w:val="28"/>
          <w:szCs w:val="28"/>
        </w:rPr>
        <w:t>.</w:t>
      </w:r>
    </w:p>
    <w:p w:rsidR="00081021" w:rsidRPr="00A92DC9" w:rsidRDefault="00081021" w:rsidP="00081021">
      <w:pPr>
        <w:shd w:val="clear" w:color="auto" w:fill="FFFFFF"/>
        <w:autoSpaceDE w:val="0"/>
        <w:autoSpaceDN w:val="0"/>
        <w:adjustRightInd w:val="0"/>
        <w:spacing w:before="100" w:beforeAutospacing="1" w:after="480" w:line="480" w:lineRule="auto"/>
        <w:jc w:val="center"/>
        <w:rPr>
          <w:b/>
          <w:color w:val="000000"/>
          <w:sz w:val="32"/>
          <w:szCs w:val="32"/>
        </w:rPr>
      </w:pPr>
      <w:r w:rsidRPr="00A92DC9">
        <w:rPr>
          <w:b/>
          <w:color w:val="000000"/>
          <w:sz w:val="32"/>
          <w:szCs w:val="32"/>
        </w:rPr>
        <w:t>THE KHILAFAT MOVEMENT IN MALABAR AND NATIONAL STRUGGLE</w:t>
      </w:r>
    </w:p>
    <w:p w:rsidR="00E171EF" w:rsidRPr="00E171EF" w:rsidRDefault="001C1E95" w:rsidP="00E171EF">
      <w:pPr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Summary of the Project</w:t>
      </w:r>
    </w:p>
    <w:p w:rsidR="000E7C8B" w:rsidRDefault="001C1E95" w:rsidP="001C1E95">
      <w:pPr>
        <w:spacing w:after="48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Kerala played a </w:t>
      </w:r>
      <w:proofErr w:type="gramStart"/>
      <w:r>
        <w:rPr>
          <w:rFonts w:ascii="Times New Roman" w:hAnsi="Times New Roman" w:cs="Times New Roman"/>
          <w:sz w:val="26"/>
          <w:szCs w:val="26"/>
        </w:rPr>
        <w:t>prominent  role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</w:t>
      </w:r>
      <w:r w:rsidR="00AB267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non Co-operation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movement. Malabar, the northern par</w:t>
      </w:r>
      <w:r w:rsidR="00AB267F">
        <w:rPr>
          <w:rFonts w:ascii="Times New Roman" w:hAnsi="Times New Roman" w:cs="Times New Roman"/>
          <w:sz w:val="26"/>
          <w:szCs w:val="26"/>
        </w:rPr>
        <w:t>t of Kerala had a fairly large M</w:t>
      </w:r>
      <w:r>
        <w:rPr>
          <w:rFonts w:ascii="Times New Roman" w:hAnsi="Times New Roman" w:cs="Times New Roman"/>
          <w:sz w:val="26"/>
          <w:szCs w:val="26"/>
        </w:rPr>
        <w:t>uslim po</w:t>
      </w:r>
      <w:r w:rsidR="00AB267F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ulation </w:t>
      </w:r>
      <w:r w:rsidR="00AB267F">
        <w:rPr>
          <w:rFonts w:ascii="Times New Roman" w:hAnsi="Times New Roman" w:cs="Times New Roman"/>
          <w:sz w:val="26"/>
          <w:szCs w:val="26"/>
        </w:rPr>
        <w:t xml:space="preserve">so </w:t>
      </w:r>
      <w:r>
        <w:rPr>
          <w:rFonts w:ascii="Times New Roman" w:hAnsi="Times New Roman" w:cs="Times New Roman"/>
          <w:sz w:val="26"/>
          <w:szCs w:val="26"/>
        </w:rPr>
        <w:t xml:space="preserve">the congress and </w:t>
      </w:r>
      <w:proofErr w:type="gramStart"/>
      <w:r>
        <w:rPr>
          <w:rFonts w:ascii="Times New Roman" w:hAnsi="Times New Roman" w:cs="Times New Roman"/>
          <w:sz w:val="26"/>
          <w:szCs w:val="26"/>
        </w:rPr>
        <w:t>Khilafat  movements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merged themselves i</w:t>
      </w:r>
      <w:r w:rsidR="00AB267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to </w:t>
      </w:r>
      <w:r w:rsidR="00AB267F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single movement. The dynamic leadership of Gadhiji </w:t>
      </w:r>
      <w:proofErr w:type="gramStart"/>
      <w:r>
        <w:rPr>
          <w:rFonts w:ascii="Times New Roman" w:hAnsi="Times New Roman" w:cs="Times New Roman"/>
          <w:sz w:val="26"/>
          <w:szCs w:val="26"/>
        </w:rPr>
        <w:t>helped  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growth of  Khilafat  movement in India. Mahatma Gandhi and Moulana Shoukat Ali </w:t>
      </w:r>
      <w:proofErr w:type="gramStart"/>
      <w:r w:rsidR="00AB267F">
        <w:rPr>
          <w:rFonts w:ascii="Times New Roman" w:hAnsi="Times New Roman" w:cs="Times New Roman"/>
          <w:sz w:val="26"/>
          <w:szCs w:val="26"/>
        </w:rPr>
        <w:t xml:space="preserve">visited </w:t>
      </w:r>
      <w:r>
        <w:rPr>
          <w:rFonts w:ascii="Times New Roman" w:hAnsi="Times New Roman" w:cs="Times New Roman"/>
          <w:sz w:val="26"/>
          <w:szCs w:val="26"/>
        </w:rPr>
        <w:t xml:space="preserve"> Calicut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 18</w:t>
      </w:r>
      <w:r w:rsidRPr="001C1E9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Aug 1920, they were given a </w:t>
      </w:r>
      <w:r w:rsidR="00AB267F">
        <w:rPr>
          <w:rFonts w:ascii="Times New Roman" w:hAnsi="Times New Roman" w:cs="Times New Roman"/>
          <w:sz w:val="26"/>
          <w:szCs w:val="26"/>
        </w:rPr>
        <w:t xml:space="preserve">pompous </w:t>
      </w:r>
      <w:r>
        <w:rPr>
          <w:rFonts w:ascii="Times New Roman" w:hAnsi="Times New Roman" w:cs="Times New Roman"/>
          <w:sz w:val="26"/>
          <w:szCs w:val="26"/>
        </w:rPr>
        <w:t xml:space="preserve">welcome by the people of Malabar. After their visit </w:t>
      </w:r>
      <w:r w:rsidR="005223B0">
        <w:rPr>
          <w:rFonts w:ascii="Times New Roman" w:hAnsi="Times New Roman" w:cs="Times New Roman"/>
          <w:sz w:val="26"/>
          <w:szCs w:val="26"/>
        </w:rPr>
        <w:t>Khilafat committees</w:t>
      </w:r>
      <w:r>
        <w:rPr>
          <w:rFonts w:ascii="Times New Roman" w:hAnsi="Times New Roman" w:cs="Times New Roman"/>
          <w:sz w:val="26"/>
          <w:szCs w:val="26"/>
        </w:rPr>
        <w:t xml:space="preserve"> were organized i</w:t>
      </w:r>
      <w:r w:rsidR="00AB267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almost all the village</w:t>
      </w:r>
      <w:r w:rsidR="00AB267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in Malabar. The Kerala Khilafat committee was </w:t>
      </w:r>
      <w:r>
        <w:rPr>
          <w:rFonts w:ascii="Times New Roman" w:hAnsi="Times New Roman" w:cs="Times New Roman"/>
          <w:sz w:val="26"/>
          <w:szCs w:val="26"/>
        </w:rPr>
        <w:lastRenderedPageBreak/>
        <w:t>organized i</w:t>
      </w:r>
      <w:r w:rsidR="00AB267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1920, with Abdul Rahaman as secretary and Kattilasseri Muhammad Musaliyar as the president.</w:t>
      </w:r>
    </w:p>
    <w:p w:rsidR="006C4143" w:rsidRDefault="001C1E95" w:rsidP="001C1E95">
      <w:pPr>
        <w:spacing w:after="48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 message of the Khilafat movement in Malabar was that the Muslims need a strong </w:t>
      </w:r>
      <w:proofErr w:type="gramStart"/>
      <w:r>
        <w:rPr>
          <w:rFonts w:ascii="Times New Roman" w:hAnsi="Times New Roman" w:cs="Times New Roman"/>
          <w:sz w:val="26"/>
          <w:szCs w:val="26"/>
        </w:rPr>
        <w:t>Caliph</w:t>
      </w:r>
      <w:r w:rsidR="00AB267F"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only a free India could help to achieve that. The Hindus also joined in the Khilafat movement because the common enemy of both the Hindus and the </w:t>
      </w:r>
      <w:r w:rsidR="00F36550">
        <w:rPr>
          <w:rFonts w:ascii="Times New Roman" w:hAnsi="Times New Roman" w:cs="Times New Roman"/>
          <w:sz w:val="26"/>
          <w:szCs w:val="26"/>
        </w:rPr>
        <w:t xml:space="preserve">Muslims were the British. The entry </w:t>
      </w:r>
      <w:r w:rsidR="006C4143">
        <w:rPr>
          <w:rFonts w:ascii="Times New Roman" w:hAnsi="Times New Roman" w:cs="Times New Roman"/>
          <w:sz w:val="26"/>
          <w:szCs w:val="26"/>
        </w:rPr>
        <w:t xml:space="preserve">of </w:t>
      </w:r>
      <w:proofErr w:type="spellStart"/>
      <w:r w:rsidR="006C4143">
        <w:rPr>
          <w:rFonts w:ascii="Times New Roman" w:hAnsi="Times New Roman" w:cs="Times New Roman"/>
          <w:sz w:val="26"/>
          <w:szCs w:val="26"/>
        </w:rPr>
        <w:t>moplahs</w:t>
      </w:r>
      <w:proofErr w:type="spellEnd"/>
      <w:r w:rsidR="006C4143">
        <w:rPr>
          <w:rFonts w:ascii="Times New Roman" w:hAnsi="Times New Roman" w:cs="Times New Roman"/>
          <w:sz w:val="26"/>
          <w:szCs w:val="26"/>
        </w:rPr>
        <w:t xml:space="preserve"> (</w:t>
      </w:r>
      <w:r w:rsidR="005B4813">
        <w:rPr>
          <w:rFonts w:ascii="Times New Roman" w:hAnsi="Times New Roman" w:cs="Times New Roman"/>
          <w:sz w:val="26"/>
          <w:szCs w:val="26"/>
        </w:rPr>
        <w:t xml:space="preserve">Malabar </w:t>
      </w:r>
      <w:r w:rsidR="006C4143">
        <w:rPr>
          <w:rFonts w:ascii="Times New Roman" w:hAnsi="Times New Roman" w:cs="Times New Roman"/>
          <w:sz w:val="26"/>
          <w:szCs w:val="26"/>
        </w:rPr>
        <w:t>Muslims) in the non-</w:t>
      </w:r>
      <w:r w:rsidR="005B4813">
        <w:rPr>
          <w:rFonts w:ascii="Times New Roman" w:hAnsi="Times New Roman" w:cs="Times New Roman"/>
          <w:sz w:val="26"/>
          <w:szCs w:val="26"/>
        </w:rPr>
        <w:t>coperation</w:t>
      </w:r>
      <w:r w:rsidR="006C4143">
        <w:rPr>
          <w:rFonts w:ascii="Times New Roman" w:hAnsi="Times New Roman" w:cs="Times New Roman"/>
          <w:sz w:val="26"/>
          <w:szCs w:val="26"/>
        </w:rPr>
        <w:t xml:space="preserve"> movement was not liked by </w:t>
      </w:r>
      <w:r w:rsidR="00090F78">
        <w:rPr>
          <w:rFonts w:ascii="Times New Roman" w:hAnsi="Times New Roman" w:cs="Times New Roman"/>
          <w:sz w:val="26"/>
          <w:szCs w:val="26"/>
        </w:rPr>
        <w:t xml:space="preserve">the </w:t>
      </w:r>
      <w:r w:rsidR="006C4143">
        <w:rPr>
          <w:rFonts w:ascii="Times New Roman" w:hAnsi="Times New Roman" w:cs="Times New Roman"/>
          <w:sz w:val="26"/>
          <w:szCs w:val="26"/>
        </w:rPr>
        <w:t>caste Hindus in Malabar. The British offic</w:t>
      </w:r>
      <w:r w:rsidR="00090F78">
        <w:rPr>
          <w:rFonts w:ascii="Times New Roman" w:hAnsi="Times New Roman" w:cs="Times New Roman"/>
          <w:sz w:val="26"/>
          <w:szCs w:val="26"/>
        </w:rPr>
        <w:t>ials</w:t>
      </w:r>
      <w:r w:rsidR="00D81414">
        <w:rPr>
          <w:rFonts w:ascii="Times New Roman" w:hAnsi="Times New Roman" w:cs="Times New Roman"/>
          <w:sz w:val="26"/>
          <w:szCs w:val="26"/>
        </w:rPr>
        <w:t xml:space="preserve"> </w:t>
      </w:r>
      <w:r w:rsidR="006C4143">
        <w:rPr>
          <w:rFonts w:ascii="Times New Roman" w:hAnsi="Times New Roman" w:cs="Times New Roman"/>
          <w:sz w:val="26"/>
          <w:szCs w:val="26"/>
        </w:rPr>
        <w:t xml:space="preserve">who did not like the Hindu Muslim </w:t>
      </w:r>
      <w:r w:rsidR="00D81414">
        <w:rPr>
          <w:rFonts w:ascii="Times New Roman" w:hAnsi="Times New Roman" w:cs="Times New Roman"/>
          <w:sz w:val="26"/>
          <w:szCs w:val="26"/>
        </w:rPr>
        <w:t>entente</w:t>
      </w:r>
      <w:r w:rsidR="006C4143">
        <w:rPr>
          <w:rFonts w:ascii="Times New Roman" w:hAnsi="Times New Roman" w:cs="Times New Roman"/>
          <w:sz w:val="26"/>
          <w:szCs w:val="26"/>
        </w:rPr>
        <w:t xml:space="preserve"> tried to break up it by</w:t>
      </w:r>
      <w:r w:rsidR="00090F78">
        <w:rPr>
          <w:rFonts w:ascii="Times New Roman" w:hAnsi="Times New Roman" w:cs="Times New Roman"/>
          <w:sz w:val="26"/>
          <w:szCs w:val="26"/>
        </w:rPr>
        <w:t xml:space="preserve"> the </w:t>
      </w:r>
      <w:r w:rsidR="006C4143">
        <w:rPr>
          <w:rFonts w:ascii="Times New Roman" w:hAnsi="Times New Roman" w:cs="Times New Roman"/>
          <w:sz w:val="26"/>
          <w:szCs w:val="26"/>
        </w:rPr>
        <w:t>all means available to them</w:t>
      </w:r>
      <w:r w:rsidR="008D6629">
        <w:rPr>
          <w:rFonts w:ascii="Times New Roman" w:hAnsi="Times New Roman" w:cs="Times New Roman"/>
          <w:sz w:val="26"/>
          <w:szCs w:val="26"/>
        </w:rPr>
        <w:t>. M</w:t>
      </w:r>
      <w:r w:rsidR="006C4143">
        <w:rPr>
          <w:rFonts w:ascii="Times New Roman" w:hAnsi="Times New Roman" w:cs="Times New Roman"/>
          <w:sz w:val="26"/>
          <w:szCs w:val="26"/>
        </w:rPr>
        <w:t xml:space="preserve">assive khilafat meetings were conducted in important </w:t>
      </w:r>
      <w:proofErr w:type="spellStart"/>
      <w:r w:rsidR="006C4143">
        <w:rPr>
          <w:rFonts w:ascii="Times New Roman" w:hAnsi="Times New Roman" w:cs="Times New Roman"/>
          <w:sz w:val="26"/>
          <w:szCs w:val="26"/>
        </w:rPr>
        <w:t>centers</w:t>
      </w:r>
      <w:proofErr w:type="spellEnd"/>
      <w:r w:rsidR="006C4143">
        <w:rPr>
          <w:rFonts w:ascii="Times New Roman" w:hAnsi="Times New Roman" w:cs="Times New Roman"/>
          <w:sz w:val="26"/>
          <w:szCs w:val="26"/>
        </w:rPr>
        <w:t xml:space="preserve"> of Malabar. The British authority used extreme oppressive measures to suppress the movement. Khilafat </w:t>
      </w:r>
      <w:r w:rsidR="005223B0">
        <w:rPr>
          <w:rFonts w:ascii="Times New Roman" w:hAnsi="Times New Roman" w:cs="Times New Roman"/>
          <w:sz w:val="26"/>
          <w:szCs w:val="26"/>
        </w:rPr>
        <w:t>volunteers</w:t>
      </w:r>
      <w:r w:rsidR="006C4143">
        <w:rPr>
          <w:rFonts w:ascii="Times New Roman" w:hAnsi="Times New Roman" w:cs="Times New Roman"/>
          <w:sz w:val="26"/>
          <w:szCs w:val="26"/>
        </w:rPr>
        <w:t xml:space="preserve"> were </w:t>
      </w:r>
      <w:r w:rsidR="005223B0">
        <w:rPr>
          <w:rFonts w:ascii="Times New Roman" w:hAnsi="Times New Roman" w:cs="Times New Roman"/>
          <w:sz w:val="26"/>
          <w:szCs w:val="26"/>
        </w:rPr>
        <w:t>implicated in</w:t>
      </w:r>
      <w:r w:rsidR="006C4143">
        <w:rPr>
          <w:rFonts w:ascii="Times New Roman" w:hAnsi="Times New Roman" w:cs="Times New Roman"/>
          <w:sz w:val="26"/>
          <w:szCs w:val="26"/>
        </w:rPr>
        <w:t xml:space="preserve"> false case, arrested and punished by the British.</w:t>
      </w:r>
    </w:p>
    <w:p w:rsidR="0024292F" w:rsidRDefault="006C4143" w:rsidP="00FC6283">
      <w:pPr>
        <w:spacing w:after="480" w:line="48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One of the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important </w:t>
      </w:r>
      <w:r w:rsidR="009772F7">
        <w:rPr>
          <w:rFonts w:ascii="Times New Roman" w:hAnsi="Times New Roman" w:cs="Times New Roman"/>
          <w:sz w:val="26"/>
          <w:szCs w:val="26"/>
        </w:rPr>
        <w:t xml:space="preserve"> events</w:t>
      </w:r>
      <w:proofErr w:type="gramEnd"/>
      <w:r w:rsidR="009772F7">
        <w:rPr>
          <w:rFonts w:ascii="Times New Roman" w:hAnsi="Times New Roman" w:cs="Times New Roman"/>
          <w:sz w:val="26"/>
          <w:szCs w:val="26"/>
        </w:rPr>
        <w:t xml:space="preserve"> related to the khilafat movement in</w:t>
      </w:r>
      <w:r w:rsidR="00990D6C">
        <w:rPr>
          <w:rFonts w:ascii="Times New Roman" w:hAnsi="Times New Roman" w:cs="Times New Roman"/>
          <w:sz w:val="26"/>
          <w:szCs w:val="26"/>
        </w:rPr>
        <w:t xml:space="preserve"> Malabar was the Malabar Rebellion of 1921. The rebellion lasted for six months. It was suppressed by the Govt. by using </w:t>
      </w:r>
      <w:proofErr w:type="gramStart"/>
      <w:r w:rsidR="00990D6C">
        <w:rPr>
          <w:rFonts w:ascii="Times New Roman" w:hAnsi="Times New Roman" w:cs="Times New Roman"/>
          <w:sz w:val="26"/>
          <w:szCs w:val="26"/>
        </w:rPr>
        <w:t>draconia</w:t>
      </w:r>
      <w:r w:rsidR="00267DB6">
        <w:rPr>
          <w:rFonts w:ascii="Times New Roman" w:hAnsi="Times New Roman" w:cs="Times New Roman"/>
          <w:sz w:val="26"/>
          <w:szCs w:val="26"/>
        </w:rPr>
        <w:t xml:space="preserve">n </w:t>
      </w:r>
      <w:r w:rsidR="00990D6C">
        <w:rPr>
          <w:rFonts w:ascii="Times New Roman" w:hAnsi="Times New Roman" w:cs="Times New Roman"/>
          <w:sz w:val="26"/>
          <w:szCs w:val="26"/>
        </w:rPr>
        <w:t xml:space="preserve"> measures</w:t>
      </w:r>
      <w:proofErr w:type="gramEnd"/>
      <w:r w:rsidR="00990D6C">
        <w:rPr>
          <w:rFonts w:ascii="Times New Roman" w:hAnsi="Times New Roman" w:cs="Times New Roman"/>
          <w:sz w:val="26"/>
          <w:szCs w:val="26"/>
        </w:rPr>
        <w:t xml:space="preserve">. After </w:t>
      </w:r>
      <w:r w:rsidR="00267DB6">
        <w:rPr>
          <w:rFonts w:ascii="Times New Roman" w:hAnsi="Times New Roman" w:cs="Times New Roman"/>
          <w:sz w:val="26"/>
          <w:szCs w:val="26"/>
        </w:rPr>
        <w:t xml:space="preserve">the </w:t>
      </w:r>
      <w:r w:rsidR="00990D6C">
        <w:rPr>
          <w:rFonts w:ascii="Times New Roman" w:hAnsi="Times New Roman" w:cs="Times New Roman"/>
          <w:sz w:val="26"/>
          <w:szCs w:val="26"/>
        </w:rPr>
        <w:t xml:space="preserve">rebellion the moplah rebels were </w:t>
      </w:r>
      <w:proofErr w:type="gramStart"/>
      <w:r w:rsidR="00990D6C">
        <w:rPr>
          <w:rFonts w:ascii="Times New Roman" w:hAnsi="Times New Roman" w:cs="Times New Roman"/>
          <w:sz w:val="26"/>
          <w:szCs w:val="26"/>
        </w:rPr>
        <w:t>hanged  or</w:t>
      </w:r>
      <w:proofErr w:type="gramEnd"/>
      <w:r w:rsidR="00990D6C">
        <w:rPr>
          <w:rFonts w:ascii="Times New Roman" w:hAnsi="Times New Roman" w:cs="Times New Roman"/>
          <w:sz w:val="26"/>
          <w:szCs w:val="26"/>
        </w:rPr>
        <w:t xml:space="preserve"> deported to the </w:t>
      </w:r>
      <w:r w:rsidR="005223B0">
        <w:rPr>
          <w:rFonts w:ascii="Times New Roman" w:hAnsi="Times New Roman" w:cs="Times New Roman"/>
          <w:sz w:val="26"/>
          <w:szCs w:val="26"/>
        </w:rPr>
        <w:t>Andaman</w:t>
      </w:r>
      <w:r w:rsidR="00990D6C">
        <w:rPr>
          <w:rFonts w:ascii="Times New Roman" w:hAnsi="Times New Roman" w:cs="Times New Roman"/>
          <w:sz w:val="26"/>
          <w:szCs w:val="26"/>
        </w:rPr>
        <w:t xml:space="preserve"> islands. Gandhiji called off </w:t>
      </w:r>
      <w:proofErr w:type="gramStart"/>
      <w:r w:rsidR="00990D6C">
        <w:rPr>
          <w:rFonts w:ascii="Times New Roman" w:hAnsi="Times New Roman" w:cs="Times New Roman"/>
          <w:sz w:val="26"/>
          <w:szCs w:val="26"/>
        </w:rPr>
        <w:t>the  non</w:t>
      </w:r>
      <w:proofErr w:type="gramEnd"/>
      <w:r w:rsidR="00990D6C">
        <w:rPr>
          <w:rFonts w:ascii="Times New Roman" w:hAnsi="Times New Roman" w:cs="Times New Roman"/>
          <w:sz w:val="26"/>
          <w:szCs w:val="26"/>
        </w:rPr>
        <w:t xml:space="preserve">-coperation movement after the </w:t>
      </w:r>
      <w:r w:rsidR="005223B0">
        <w:rPr>
          <w:rFonts w:ascii="Times New Roman" w:hAnsi="Times New Roman" w:cs="Times New Roman"/>
          <w:sz w:val="26"/>
          <w:szCs w:val="26"/>
        </w:rPr>
        <w:t>C</w:t>
      </w:r>
      <w:r w:rsidR="00990D6C">
        <w:rPr>
          <w:rFonts w:ascii="Times New Roman" w:hAnsi="Times New Roman" w:cs="Times New Roman"/>
          <w:sz w:val="26"/>
          <w:szCs w:val="26"/>
        </w:rPr>
        <w:t>houriChouri incident</w:t>
      </w:r>
      <w:r w:rsidR="005E5BBF">
        <w:rPr>
          <w:rFonts w:ascii="Times New Roman" w:hAnsi="Times New Roman" w:cs="Times New Roman"/>
          <w:sz w:val="26"/>
          <w:szCs w:val="26"/>
        </w:rPr>
        <w:t>.</w:t>
      </w:r>
      <w:r w:rsidR="00990D6C">
        <w:rPr>
          <w:rFonts w:ascii="Times New Roman" w:hAnsi="Times New Roman" w:cs="Times New Roman"/>
          <w:sz w:val="26"/>
          <w:szCs w:val="26"/>
        </w:rPr>
        <w:t xml:space="preserve"> </w:t>
      </w:r>
      <w:r w:rsidR="005E5BBF">
        <w:rPr>
          <w:rFonts w:ascii="Times New Roman" w:hAnsi="Times New Roman" w:cs="Times New Roman"/>
          <w:sz w:val="26"/>
          <w:szCs w:val="26"/>
        </w:rPr>
        <w:t>Thus</w:t>
      </w:r>
      <w:r w:rsidR="00990D6C">
        <w:rPr>
          <w:rFonts w:ascii="Times New Roman" w:hAnsi="Times New Roman" w:cs="Times New Roman"/>
          <w:sz w:val="26"/>
          <w:szCs w:val="26"/>
        </w:rPr>
        <w:t xml:space="preserve"> the Khilafat </w:t>
      </w:r>
      <w:r w:rsidR="005E5BBF">
        <w:rPr>
          <w:rFonts w:ascii="Times New Roman" w:hAnsi="Times New Roman" w:cs="Times New Roman"/>
          <w:sz w:val="26"/>
          <w:szCs w:val="26"/>
        </w:rPr>
        <w:t>issue</w:t>
      </w:r>
      <w:r w:rsidR="00990D6C">
        <w:rPr>
          <w:rFonts w:ascii="Times New Roman" w:hAnsi="Times New Roman" w:cs="Times New Roman"/>
          <w:sz w:val="26"/>
          <w:szCs w:val="26"/>
        </w:rPr>
        <w:t xml:space="preserve"> came to an end i</w:t>
      </w:r>
      <w:r w:rsidR="005E5BBF">
        <w:rPr>
          <w:rFonts w:ascii="Times New Roman" w:hAnsi="Times New Roman" w:cs="Times New Roman"/>
          <w:sz w:val="26"/>
          <w:szCs w:val="26"/>
        </w:rPr>
        <w:t>n</w:t>
      </w:r>
      <w:r w:rsidR="00990D6C">
        <w:rPr>
          <w:rFonts w:ascii="Times New Roman" w:hAnsi="Times New Roman" w:cs="Times New Roman"/>
          <w:sz w:val="26"/>
          <w:szCs w:val="26"/>
        </w:rPr>
        <w:t xml:space="preserve"> India</w:t>
      </w:r>
      <w:r w:rsidR="004A4210">
        <w:rPr>
          <w:rFonts w:ascii="Times New Roman" w:hAnsi="Times New Roman" w:cs="Times New Roman"/>
          <w:sz w:val="26"/>
          <w:szCs w:val="26"/>
        </w:rPr>
        <w:t>.</w:t>
      </w:r>
    </w:p>
    <w:p w:rsidR="009356D5" w:rsidRDefault="00847CD1" w:rsidP="009356D5">
      <w:pPr>
        <w:spacing w:after="480" w:line="48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847CD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Objective</w:t>
      </w:r>
      <w:r w:rsidR="0024292F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4A40E3">
        <w:rPr>
          <w:rFonts w:ascii="Times New Roman" w:hAnsi="Times New Roman" w:cs="Times New Roman"/>
          <w:b/>
          <w:sz w:val="26"/>
          <w:szCs w:val="26"/>
          <w:u w:val="single"/>
        </w:rPr>
        <w:t xml:space="preserve"> :</w:t>
      </w:r>
      <w:proofErr w:type="gramEnd"/>
    </w:p>
    <w:p w:rsidR="009356D5" w:rsidRPr="006D5B2C" w:rsidRDefault="004A40E3" w:rsidP="009356D5">
      <w:pPr>
        <w:pStyle w:val="ListParagraph"/>
        <w:numPr>
          <w:ilvl w:val="0"/>
          <w:numId w:val="3"/>
        </w:numPr>
        <w:spacing w:after="480" w:line="48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understand the S</w:t>
      </w:r>
      <w:r w:rsidR="009356D5" w:rsidRPr="006D5B2C">
        <w:rPr>
          <w:rFonts w:ascii="Times New Roman" w:hAnsi="Times New Roman" w:cs="Times New Roman"/>
          <w:sz w:val="26"/>
          <w:szCs w:val="26"/>
        </w:rPr>
        <w:t>ocio – Political History of  Malabar</w:t>
      </w:r>
    </w:p>
    <w:p w:rsidR="009356D5" w:rsidRPr="006D5B2C" w:rsidRDefault="009356D5" w:rsidP="009356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6D5B2C">
        <w:rPr>
          <w:rFonts w:ascii="Times New Roman" w:hAnsi="Times New Roman" w:cs="Times New Roman"/>
          <w:sz w:val="26"/>
          <w:szCs w:val="26"/>
        </w:rPr>
        <w:t xml:space="preserve">Highlight the Khilafat Movement in </w:t>
      </w:r>
      <w:proofErr w:type="gramStart"/>
      <w:r w:rsidRPr="006D5B2C">
        <w:rPr>
          <w:rFonts w:ascii="Times New Roman" w:hAnsi="Times New Roman" w:cs="Times New Roman"/>
          <w:sz w:val="26"/>
          <w:szCs w:val="26"/>
        </w:rPr>
        <w:t>Malabar  in</w:t>
      </w:r>
      <w:proofErr w:type="gramEnd"/>
      <w:r w:rsidRPr="006D5B2C">
        <w:rPr>
          <w:rFonts w:ascii="Times New Roman" w:hAnsi="Times New Roman" w:cs="Times New Roman"/>
          <w:sz w:val="26"/>
          <w:szCs w:val="26"/>
        </w:rPr>
        <w:t xml:space="preserve"> the colonial period.</w:t>
      </w:r>
    </w:p>
    <w:p w:rsidR="009356D5" w:rsidRPr="006D5B2C" w:rsidRDefault="009356D5" w:rsidP="009356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5B2C">
        <w:rPr>
          <w:rFonts w:ascii="Times New Roman" w:hAnsi="Times New Roman" w:cs="Times New Roman"/>
          <w:sz w:val="26"/>
          <w:szCs w:val="26"/>
        </w:rPr>
        <w:t>Thereby open up a new historical path to the past of Malabar.</w:t>
      </w:r>
    </w:p>
    <w:p w:rsidR="009356D5" w:rsidRPr="006D5B2C" w:rsidRDefault="009356D5" w:rsidP="009356D5">
      <w:pPr>
        <w:spacing w:after="480" w:line="480" w:lineRule="auto"/>
        <w:ind w:left="45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356D5" w:rsidRDefault="00247E30" w:rsidP="009356D5">
      <w:pPr>
        <w:spacing w:after="480" w:line="48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Sources :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6D5B2C" w:rsidRDefault="006D5B2C" w:rsidP="006D5B2C">
      <w:pPr>
        <w:spacing w:after="48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Both primary and secondary source</w:t>
      </w:r>
      <w:r w:rsidR="00247E3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are used for the completion of the work. Regional </w:t>
      </w:r>
      <w:r w:rsidR="005223B0">
        <w:rPr>
          <w:rFonts w:ascii="Times New Roman" w:hAnsi="Times New Roman" w:cs="Times New Roman"/>
          <w:sz w:val="26"/>
          <w:szCs w:val="26"/>
        </w:rPr>
        <w:t>achieves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="00247E30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Calicut supplied rich sources for the study. Personal </w:t>
      </w:r>
      <w:r w:rsidR="005223B0">
        <w:rPr>
          <w:rFonts w:ascii="Times New Roman" w:hAnsi="Times New Roman" w:cs="Times New Roman"/>
          <w:sz w:val="26"/>
          <w:szCs w:val="26"/>
        </w:rPr>
        <w:t>interviews with</w:t>
      </w:r>
      <w:r>
        <w:rPr>
          <w:rFonts w:ascii="Times New Roman" w:hAnsi="Times New Roman" w:cs="Times New Roman"/>
          <w:sz w:val="26"/>
          <w:szCs w:val="26"/>
        </w:rPr>
        <w:t xml:space="preserve"> historian</w:t>
      </w:r>
      <w:r w:rsidR="00247E3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like </w:t>
      </w:r>
      <w:proofErr w:type="spellStart"/>
      <w:r>
        <w:rPr>
          <w:rFonts w:ascii="Times New Roman" w:hAnsi="Times New Roman" w:cs="Times New Roman"/>
          <w:sz w:val="26"/>
          <w:szCs w:val="26"/>
        </w:rPr>
        <w:t>Dr.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T.P Sankarankutty Nair, </w:t>
      </w:r>
      <w:proofErr w:type="spellStart"/>
      <w:r>
        <w:rPr>
          <w:rFonts w:ascii="Times New Roman" w:hAnsi="Times New Roman" w:cs="Times New Roman"/>
          <w:sz w:val="26"/>
          <w:szCs w:val="26"/>
        </w:rPr>
        <w:t>Dr.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M.G.S Narayanan </w:t>
      </w:r>
      <w:r w:rsidR="005223B0">
        <w:rPr>
          <w:rFonts w:ascii="Times New Roman" w:hAnsi="Times New Roman" w:cs="Times New Roman"/>
          <w:sz w:val="26"/>
          <w:szCs w:val="26"/>
        </w:rPr>
        <w:t>etc.</w:t>
      </w:r>
      <w:r>
        <w:rPr>
          <w:rFonts w:ascii="Times New Roman" w:hAnsi="Times New Roman" w:cs="Times New Roman"/>
          <w:sz w:val="26"/>
          <w:szCs w:val="26"/>
        </w:rPr>
        <w:t xml:space="preserve"> supplied val</w:t>
      </w:r>
      <w:r w:rsidR="00247E30">
        <w:rPr>
          <w:rFonts w:ascii="Times New Roman" w:hAnsi="Times New Roman" w:cs="Times New Roman"/>
          <w:sz w:val="26"/>
          <w:szCs w:val="26"/>
        </w:rPr>
        <w:t>uable information for the study.</w:t>
      </w:r>
    </w:p>
    <w:p w:rsidR="00AC0D87" w:rsidRDefault="006D5B2C" w:rsidP="00FC6283">
      <w:pPr>
        <w:spacing w:after="48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The secondary sources like books, journals, periodicals, magazines are collected from various libraries like Kerala University library, K.C.H.R Thiruvananthapuram, VTM NSS College Library and Calicut University Library.</w:t>
      </w:r>
    </w:p>
    <w:p w:rsidR="00AC0D87" w:rsidRDefault="006840ED" w:rsidP="006D5B2C">
      <w:pPr>
        <w:spacing w:after="48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D87">
        <w:rPr>
          <w:rFonts w:ascii="Times New Roman" w:hAnsi="Times New Roman" w:cs="Times New Roman"/>
          <w:b/>
          <w:sz w:val="26"/>
          <w:szCs w:val="26"/>
        </w:rPr>
        <w:t>Methodology :</w:t>
      </w:r>
      <w:proofErr w:type="gramEnd"/>
      <w:r w:rsidRPr="00AC0D87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840ED" w:rsidRPr="00D0533F" w:rsidRDefault="006840ED" w:rsidP="00AC0D87">
      <w:pPr>
        <w:spacing w:after="480" w:line="480" w:lineRule="auto"/>
        <w:ind w:firstLine="720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="00543B1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storical, analytical and descriptive methods are used for this study</w:t>
      </w:r>
    </w:p>
    <w:p w:rsidR="00847CD1" w:rsidRPr="00657E01" w:rsidRDefault="00847CD1" w:rsidP="001C1E95">
      <w:pPr>
        <w:spacing w:after="48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47CD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Findings</w:t>
      </w:r>
      <w:r w:rsidR="00CB5FC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B5FC7" w:rsidRPr="00657E01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="00CB5FC7" w:rsidRPr="00657E01">
        <w:rPr>
          <w:rFonts w:ascii="Times New Roman" w:hAnsi="Times New Roman" w:cs="Times New Roman"/>
          <w:b/>
          <w:sz w:val="26"/>
          <w:szCs w:val="26"/>
        </w:rPr>
        <w:t>-</w:t>
      </w:r>
    </w:p>
    <w:p w:rsidR="00847CD1" w:rsidRDefault="00847CD1" w:rsidP="001C1E95">
      <w:pPr>
        <w:spacing w:after="48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 congress leaders viewed the Khilafat agitation as a golden opportunity to bring the </w:t>
      </w:r>
      <w:r w:rsidR="00CB5FC7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uslim mas</w:t>
      </w:r>
      <w:r w:rsidR="007E06BC">
        <w:rPr>
          <w:rFonts w:ascii="Times New Roman" w:hAnsi="Times New Roman" w:cs="Times New Roman"/>
          <w:sz w:val="26"/>
          <w:szCs w:val="26"/>
        </w:rPr>
        <w:t>s</w:t>
      </w:r>
      <w:r w:rsidR="00C93765">
        <w:rPr>
          <w:rFonts w:ascii="Times New Roman" w:hAnsi="Times New Roman" w:cs="Times New Roman"/>
          <w:sz w:val="26"/>
          <w:szCs w:val="26"/>
        </w:rPr>
        <w:t>es in to the national movement. T</w:t>
      </w:r>
      <w:r w:rsidR="007E06BC">
        <w:rPr>
          <w:rFonts w:ascii="Times New Roman" w:hAnsi="Times New Roman" w:cs="Times New Roman"/>
          <w:sz w:val="26"/>
          <w:szCs w:val="26"/>
        </w:rPr>
        <w:t xml:space="preserve">he Khilafat movement got its full support from India because of the active participation of Gandhiji. The </w:t>
      </w:r>
      <w:r w:rsidR="00C93765">
        <w:rPr>
          <w:rFonts w:ascii="Times New Roman" w:hAnsi="Times New Roman" w:cs="Times New Roman"/>
          <w:sz w:val="26"/>
          <w:szCs w:val="26"/>
        </w:rPr>
        <w:t>M</w:t>
      </w:r>
      <w:r w:rsidR="007E06BC">
        <w:rPr>
          <w:rFonts w:ascii="Times New Roman" w:hAnsi="Times New Roman" w:cs="Times New Roman"/>
          <w:sz w:val="26"/>
          <w:szCs w:val="26"/>
        </w:rPr>
        <w:t xml:space="preserve">uslims of </w:t>
      </w:r>
      <w:r w:rsidR="005223B0">
        <w:rPr>
          <w:rFonts w:ascii="Times New Roman" w:hAnsi="Times New Roman" w:cs="Times New Roman"/>
          <w:sz w:val="26"/>
          <w:szCs w:val="26"/>
        </w:rPr>
        <w:t>Malabar</w:t>
      </w:r>
      <w:r w:rsidR="007E06BC">
        <w:rPr>
          <w:rFonts w:ascii="Times New Roman" w:hAnsi="Times New Roman" w:cs="Times New Roman"/>
          <w:sz w:val="26"/>
          <w:szCs w:val="26"/>
        </w:rPr>
        <w:t xml:space="preserve"> </w:t>
      </w:r>
      <w:r w:rsidR="00356693">
        <w:rPr>
          <w:rFonts w:ascii="Times New Roman" w:hAnsi="Times New Roman" w:cs="Times New Roman"/>
          <w:sz w:val="26"/>
          <w:szCs w:val="26"/>
        </w:rPr>
        <w:t>attained the zenith of their glo</w:t>
      </w:r>
      <w:r w:rsidR="007E06BC">
        <w:rPr>
          <w:rFonts w:ascii="Times New Roman" w:hAnsi="Times New Roman" w:cs="Times New Roman"/>
          <w:sz w:val="26"/>
          <w:szCs w:val="26"/>
        </w:rPr>
        <w:t>ry and prosper</w:t>
      </w:r>
      <w:r w:rsidR="00356693">
        <w:rPr>
          <w:rFonts w:ascii="Times New Roman" w:hAnsi="Times New Roman" w:cs="Times New Roman"/>
          <w:sz w:val="26"/>
          <w:szCs w:val="26"/>
        </w:rPr>
        <w:t>i</w:t>
      </w:r>
      <w:r w:rsidR="007E06BC">
        <w:rPr>
          <w:rFonts w:ascii="Times New Roman" w:hAnsi="Times New Roman" w:cs="Times New Roman"/>
          <w:sz w:val="26"/>
          <w:szCs w:val="26"/>
        </w:rPr>
        <w:t xml:space="preserve">ty mainly due to the tolerance support and Co-operation of the Hindu rules of Kerala, </w:t>
      </w:r>
      <w:proofErr w:type="gramStart"/>
      <w:r w:rsidR="007E06BC">
        <w:rPr>
          <w:rFonts w:ascii="Times New Roman" w:hAnsi="Times New Roman" w:cs="Times New Roman"/>
          <w:sz w:val="26"/>
          <w:szCs w:val="26"/>
        </w:rPr>
        <w:t>This system</w:t>
      </w:r>
      <w:r w:rsidR="007C2DFF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7C2DFF">
        <w:rPr>
          <w:rFonts w:ascii="Times New Roman" w:hAnsi="Times New Roman" w:cs="Times New Roman"/>
          <w:sz w:val="26"/>
          <w:szCs w:val="26"/>
        </w:rPr>
        <w:t xml:space="preserve"> changed after the </w:t>
      </w:r>
      <w:proofErr w:type="spellStart"/>
      <w:r w:rsidR="005223B0">
        <w:rPr>
          <w:rFonts w:ascii="Times New Roman" w:hAnsi="Times New Roman" w:cs="Times New Roman"/>
          <w:sz w:val="26"/>
          <w:szCs w:val="26"/>
        </w:rPr>
        <w:t>Mysorean</w:t>
      </w:r>
      <w:proofErr w:type="spellEnd"/>
      <w:r w:rsidR="007C2DFF">
        <w:rPr>
          <w:rFonts w:ascii="Times New Roman" w:hAnsi="Times New Roman" w:cs="Times New Roman"/>
          <w:sz w:val="26"/>
          <w:szCs w:val="26"/>
        </w:rPr>
        <w:t xml:space="preserve"> in</w:t>
      </w:r>
      <w:r w:rsidR="007E06BC">
        <w:rPr>
          <w:rFonts w:ascii="Times New Roman" w:hAnsi="Times New Roman" w:cs="Times New Roman"/>
          <w:sz w:val="26"/>
          <w:szCs w:val="26"/>
        </w:rPr>
        <w:t>va</w:t>
      </w:r>
      <w:r w:rsidR="00DA7E8E">
        <w:rPr>
          <w:rFonts w:ascii="Times New Roman" w:hAnsi="Times New Roman" w:cs="Times New Roman"/>
          <w:sz w:val="26"/>
          <w:szCs w:val="26"/>
        </w:rPr>
        <w:t>s</w:t>
      </w:r>
      <w:r w:rsidR="007E06BC">
        <w:rPr>
          <w:rFonts w:ascii="Times New Roman" w:hAnsi="Times New Roman" w:cs="Times New Roman"/>
          <w:sz w:val="26"/>
          <w:szCs w:val="26"/>
        </w:rPr>
        <w:t>io</w:t>
      </w:r>
      <w:r w:rsidR="00DA7E8E">
        <w:rPr>
          <w:rFonts w:ascii="Times New Roman" w:hAnsi="Times New Roman" w:cs="Times New Roman"/>
          <w:sz w:val="26"/>
          <w:szCs w:val="26"/>
        </w:rPr>
        <w:t>n</w:t>
      </w:r>
      <w:r w:rsidR="007E06BC">
        <w:rPr>
          <w:rFonts w:ascii="Times New Roman" w:hAnsi="Times New Roman" w:cs="Times New Roman"/>
          <w:sz w:val="26"/>
          <w:szCs w:val="26"/>
        </w:rPr>
        <w:t>s. The Khilafat movement gave an opportunity to make the Hindus and the Muslims of Malabar to forget their century old rivalries and join together a</w:t>
      </w:r>
      <w:r w:rsidR="00D20900">
        <w:rPr>
          <w:rFonts w:ascii="Times New Roman" w:hAnsi="Times New Roman" w:cs="Times New Roman"/>
          <w:sz w:val="26"/>
          <w:szCs w:val="26"/>
        </w:rPr>
        <w:t>s</w:t>
      </w:r>
      <w:r w:rsidR="007E06BC">
        <w:rPr>
          <w:rFonts w:ascii="Times New Roman" w:hAnsi="Times New Roman" w:cs="Times New Roman"/>
          <w:sz w:val="26"/>
          <w:szCs w:val="26"/>
        </w:rPr>
        <w:t xml:space="preserve"> brothers to flight for the freedom o</w:t>
      </w:r>
      <w:r w:rsidR="00D20900">
        <w:rPr>
          <w:rFonts w:ascii="Times New Roman" w:hAnsi="Times New Roman" w:cs="Times New Roman"/>
          <w:sz w:val="26"/>
          <w:szCs w:val="26"/>
        </w:rPr>
        <w:t>f the</w:t>
      </w:r>
      <w:r w:rsidR="007E06BC">
        <w:rPr>
          <w:rFonts w:ascii="Times New Roman" w:hAnsi="Times New Roman" w:cs="Times New Roman"/>
          <w:sz w:val="26"/>
          <w:szCs w:val="26"/>
        </w:rPr>
        <w:t xml:space="preserve"> country.  After the Rebelli</w:t>
      </w:r>
      <w:r w:rsidR="001E6911">
        <w:rPr>
          <w:rFonts w:ascii="Times New Roman" w:hAnsi="Times New Roman" w:cs="Times New Roman"/>
          <w:sz w:val="26"/>
          <w:szCs w:val="26"/>
        </w:rPr>
        <w:t>o</w:t>
      </w:r>
      <w:r w:rsidR="007E06BC">
        <w:rPr>
          <w:rFonts w:ascii="Times New Roman" w:hAnsi="Times New Roman" w:cs="Times New Roman"/>
          <w:sz w:val="26"/>
          <w:szCs w:val="26"/>
        </w:rPr>
        <w:t xml:space="preserve">n of 1921, the </w:t>
      </w:r>
      <w:proofErr w:type="gramStart"/>
      <w:r w:rsidR="007E06BC">
        <w:rPr>
          <w:rFonts w:ascii="Times New Roman" w:hAnsi="Times New Roman" w:cs="Times New Roman"/>
          <w:sz w:val="26"/>
          <w:szCs w:val="26"/>
        </w:rPr>
        <w:t>congress  Khilafat</w:t>
      </w:r>
      <w:proofErr w:type="gramEnd"/>
      <w:r w:rsidR="007E06BC">
        <w:rPr>
          <w:rFonts w:ascii="Times New Roman" w:hAnsi="Times New Roman" w:cs="Times New Roman"/>
          <w:sz w:val="26"/>
          <w:szCs w:val="26"/>
        </w:rPr>
        <w:t xml:space="preserve"> leaders exho</w:t>
      </w:r>
      <w:r w:rsidR="00EE5ED4">
        <w:rPr>
          <w:rFonts w:ascii="Times New Roman" w:hAnsi="Times New Roman" w:cs="Times New Roman"/>
          <w:sz w:val="26"/>
          <w:szCs w:val="26"/>
        </w:rPr>
        <w:t>r</w:t>
      </w:r>
      <w:r w:rsidR="007E06BC">
        <w:rPr>
          <w:rFonts w:ascii="Times New Roman" w:hAnsi="Times New Roman" w:cs="Times New Roman"/>
          <w:sz w:val="26"/>
          <w:szCs w:val="26"/>
        </w:rPr>
        <w:t xml:space="preserve">ted the people of both the communities to stand united and forget and forgive the sad events happened </w:t>
      </w:r>
      <w:r w:rsidR="00613975">
        <w:rPr>
          <w:rFonts w:ascii="Times New Roman" w:hAnsi="Times New Roman" w:cs="Times New Roman"/>
          <w:sz w:val="26"/>
          <w:szCs w:val="26"/>
        </w:rPr>
        <w:t xml:space="preserve">during </w:t>
      </w:r>
      <w:r w:rsidR="007E06BC">
        <w:rPr>
          <w:rFonts w:ascii="Times New Roman" w:hAnsi="Times New Roman" w:cs="Times New Roman"/>
          <w:sz w:val="26"/>
          <w:szCs w:val="26"/>
        </w:rPr>
        <w:t>the period of the Rebellion.</w:t>
      </w:r>
    </w:p>
    <w:p w:rsidR="007E06BC" w:rsidRPr="00847CD1" w:rsidRDefault="007E06BC" w:rsidP="001C1E95">
      <w:pPr>
        <w:spacing w:after="48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When Mustafa Kamal P</w:t>
      </w:r>
      <w:r w:rsidR="006824B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sha became the President of the Turkish Republic, he abolished the age old institution of Khilafat </w:t>
      </w:r>
      <w:r w:rsidR="006824B0"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7E06BC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March 1924, with this the relevance </w:t>
      </w:r>
      <w:r w:rsidR="00555B82">
        <w:rPr>
          <w:rFonts w:ascii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hAnsi="Times New Roman" w:cs="Times New Roman"/>
          <w:sz w:val="26"/>
          <w:szCs w:val="26"/>
        </w:rPr>
        <w:t>the Khilafat agitation came to an end. Although the Khilafat movement wa</w:t>
      </w:r>
      <w:r w:rsidR="006824B0">
        <w:rPr>
          <w:rFonts w:ascii="Times New Roman" w:hAnsi="Times New Roman" w:cs="Times New Roman"/>
          <w:sz w:val="26"/>
          <w:szCs w:val="26"/>
        </w:rPr>
        <w:t>s a religions issue related to T</w:t>
      </w:r>
      <w:r>
        <w:rPr>
          <w:rFonts w:ascii="Times New Roman" w:hAnsi="Times New Roman" w:cs="Times New Roman"/>
          <w:sz w:val="26"/>
          <w:szCs w:val="26"/>
        </w:rPr>
        <w:t xml:space="preserve">urkey it had a remarkable </w:t>
      </w:r>
      <w:r w:rsidR="006824B0">
        <w:rPr>
          <w:rFonts w:ascii="Times New Roman" w:hAnsi="Times New Roman" w:cs="Times New Roman"/>
          <w:sz w:val="26"/>
          <w:szCs w:val="26"/>
        </w:rPr>
        <w:t xml:space="preserve">effect </w:t>
      </w:r>
      <w:proofErr w:type="gramStart"/>
      <w:r w:rsidR="006824B0">
        <w:rPr>
          <w:rFonts w:ascii="Times New Roman" w:hAnsi="Times New Roman" w:cs="Times New Roman"/>
          <w:sz w:val="26"/>
          <w:szCs w:val="26"/>
        </w:rPr>
        <w:t xml:space="preserve">on </w:t>
      </w:r>
      <w:r>
        <w:rPr>
          <w:rFonts w:ascii="Times New Roman" w:hAnsi="Times New Roman" w:cs="Times New Roman"/>
          <w:sz w:val="26"/>
          <w:szCs w:val="26"/>
        </w:rPr>
        <w:t xml:space="preserve"> 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Indian national movement.</w:t>
      </w:r>
    </w:p>
    <w:p w:rsidR="00847CD1" w:rsidRPr="00847CD1" w:rsidRDefault="00847CD1" w:rsidP="001C1E95">
      <w:pPr>
        <w:spacing w:after="480" w:line="480" w:lineRule="auto"/>
        <w:jc w:val="both"/>
        <w:rPr>
          <w:rFonts w:ascii="Times New Roman" w:hAnsi="Times New Roman" w:cs="Times New Roman"/>
          <w:smallCaps/>
          <w:sz w:val="26"/>
          <w:szCs w:val="26"/>
          <w:u w:val="single"/>
        </w:rPr>
      </w:pPr>
    </w:p>
    <w:sectPr w:rsidR="00847CD1" w:rsidRPr="00847CD1" w:rsidSect="00FC6283">
      <w:footerReference w:type="default" r:id="rId9"/>
      <w:pgSz w:w="11907" w:h="16839" w:code="9"/>
      <w:pgMar w:top="1079" w:right="1728" w:bottom="3024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0F" w:rsidRDefault="00F1580F" w:rsidP="00747106">
      <w:pPr>
        <w:spacing w:after="0" w:line="240" w:lineRule="auto"/>
      </w:pPr>
      <w:r>
        <w:separator/>
      </w:r>
    </w:p>
  </w:endnote>
  <w:endnote w:type="continuationSeparator" w:id="0">
    <w:p w:rsidR="00F1580F" w:rsidRDefault="00F1580F" w:rsidP="0074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860"/>
      <w:docPartObj>
        <w:docPartGallery w:val="Page Numbers (Bottom of Page)"/>
        <w:docPartUnique/>
      </w:docPartObj>
    </w:sdtPr>
    <w:sdtEndPr/>
    <w:sdtContent>
      <w:p w:rsidR="00747106" w:rsidRDefault="002369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106" w:rsidRDefault="00747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0F" w:rsidRDefault="00F1580F" w:rsidP="00747106">
      <w:pPr>
        <w:spacing w:after="0" w:line="240" w:lineRule="auto"/>
      </w:pPr>
      <w:r>
        <w:separator/>
      </w:r>
    </w:p>
  </w:footnote>
  <w:footnote w:type="continuationSeparator" w:id="0">
    <w:p w:rsidR="00F1580F" w:rsidRDefault="00F1580F" w:rsidP="00747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EE1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5D3758"/>
    <w:multiLevelType w:val="hybridMultilevel"/>
    <w:tmpl w:val="1BC84C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42552"/>
    <w:multiLevelType w:val="hybridMultilevel"/>
    <w:tmpl w:val="F27E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67"/>
    <w:rsid w:val="00016086"/>
    <w:rsid w:val="00071314"/>
    <w:rsid w:val="00073A4B"/>
    <w:rsid w:val="00081021"/>
    <w:rsid w:val="00090F78"/>
    <w:rsid w:val="000A6ADB"/>
    <w:rsid w:val="000E131B"/>
    <w:rsid w:val="000E7C8B"/>
    <w:rsid w:val="00165F8A"/>
    <w:rsid w:val="00174D48"/>
    <w:rsid w:val="0019769E"/>
    <w:rsid w:val="001A3942"/>
    <w:rsid w:val="001C1E95"/>
    <w:rsid w:val="001E2856"/>
    <w:rsid w:val="001E6911"/>
    <w:rsid w:val="00236980"/>
    <w:rsid w:val="0024292F"/>
    <w:rsid w:val="00247E30"/>
    <w:rsid w:val="002526D1"/>
    <w:rsid w:val="00267DB6"/>
    <w:rsid w:val="002E10D6"/>
    <w:rsid w:val="00321CC2"/>
    <w:rsid w:val="00356693"/>
    <w:rsid w:val="003A4F6C"/>
    <w:rsid w:val="00432DCC"/>
    <w:rsid w:val="00440453"/>
    <w:rsid w:val="004A33E2"/>
    <w:rsid w:val="004A40E3"/>
    <w:rsid w:val="004A4210"/>
    <w:rsid w:val="004B08E5"/>
    <w:rsid w:val="005223B0"/>
    <w:rsid w:val="00543B11"/>
    <w:rsid w:val="00555B82"/>
    <w:rsid w:val="0059208F"/>
    <w:rsid w:val="005A421F"/>
    <w:rsid w:val="005B4813"/>
    <w:rsid w:val="005C469C"/>
    <w:rsid w:val="005E10C4"/>
    <w:rsid w:val="005E5BBF"/>
    <w:rsid w:val="005F511B"/>
    <w:rsid w:val="00613975"/>
    <w:rsid w:val="00640D1E"/>
    <w:rsid w:val="00657E01"/>
    <w:rsid w:val="00674E71"/>
    <w:rsid w:val="006824B0"/>
    <w:rsid w:val="006840ED"/>
    <w:rsid w:val="006C4143"/>
    <w:rsid w:val="006D5B2C"/>
    <w:rsid w:val="006E4E3B"/>
    <w:rsid w:val="00707E1C"/>
    <w:rsid w:val="00724251"/>
    <w:rsid w:val="0072641A"/>
    <w:rsid w:val="00727B42"/>
    <w:rsid w:val="00733E31"/>
    <w:rsid w:val="00742C07"/>
    <w:rsid w:val="00747106"/>
    <w:rsid w:val="00786266"/>
    <w:rsid w:val="007A196C"/>
    <w:rsid w:val="007B1213"/>
    <w:rsid w:val="007B76BD"/>
    <w:rsid w:val="007C2DFF"/>
    <w:rsid w:val="007E06BC"/>
    <w:rsid w:val="007E2C16"/>
    <w:rsid w:val="007E61A1"/>
    <w:rsid w:val="00804615"/>
    <w:rsid w:val="00822032"/>
    <w:rsid w:val="0082260A"/>
    <w:rsid w:val="00847CD1"/>
    <w:rsid w:val="00887367"/>
    <w:rsid w:val="008D6629"/>
    <w:rsid w:val="009050C8"/>
    <w:rsid w:val="009356D5"/>
    <w:rsid w:val="009772F7"/>
    <w:rsid w:val="00990D6C"/>
    <w:rsid w:val="00A34D1B"/>
    <w:rsid w:val="00A37CFF"/>
    <w:rsid w:val="00AB267F"/>
    <w:rsid w:val="00AC0D87"/>
    <w:rsid w:val="00AE0410"/>
    <w:rsid w:val="00AF2B3E"/>
    <w:rsid w:val="00B127EF"/>
    <w:rsid w:val="00B624BD"/>
    <w:rsid w:val="00B76F3D"/>
    <w:rsid w:val="00BC0379"/>
    <w:rsid w:val="00C031C3"/>
    <w:rsid w:val="00C93765"/>
    <w:rsid w:val="00CB5FC7"/>
    <w:rsid w:val="00CD7492"/>
    <w:rsid w:val="00CF2175"/>
    <w:rsid w:val="00D0533F"/>
    <w:rsid w:val="00D20900"/>
    <w:rsid w:val="00D65ABB"/>
    <w:rsid w:val="00D67D31"/>
    <w:rsid w:val="00D81414"/>
    <w:rsid w:val="00DA7E8E"/>
    <w:rsid w:val="00DB5F60"/>
    <w:rsid w:val="00DD4B36"/>
    <w:rsid w:val="00E01569"/>
    <w:rsid w:val="00E171EF"/>
    <w:rsid w:val="00E61788"/>
    <w:rsid w:val="00EA503D"/>
    <w:rsid w:val="00ED3DE2"/>
    <w:rsid w:val="00EE5ED4"/>
    <w:rsid w:val="00F10099"/>
    <w:rsid w:val="00F1580F"/>
    <w:rsid w:val="00F36550"/>
    <w:rsid w:val="00F44514"/>
    <w:rsid w:val="00F83D47"/>
    <w:rsid w:val="00F9028C"/>
    <w:rsid w:val="00F912D0"/>
    <w:rsid w:val="00FC6283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A4F6C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106"/>
  </w:style>
  <w:style w:type="paragraph" w:styleId="Footer">
    <w:name w:val="footer"/>
    <w:basedOn w:val="Normal"/>
    <w:link w:val="FooterChar"/>
    <w:uiPriority w:val="99"/>
    <w:unhideWhenUsed/>
    <w:rsid w:val="0074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06"/>
  </w:style>
  <w:style w:type="paragraph" w:styleId="ListParagraph">
    <w:name w:val="List Paragraph"/>
    <w:basedOn w:val="Normal"/>
    <w:uiPriority w:val="34"/>
    <w:qFormat/>
    <w:rsid w:val="009356D5"/>
    <w:pPr>
      <w:ind w:left="720"/>
      <w:contextualSpacing/>
    </w:pPr>
    <w:rPr>
      <w:rFonts w:ascii="Calibri" w:eastAsia="Times New Roman" w:hAnsi="Calibri" w:cs="Kartik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A4F6C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106"/>
  </w:style>
  <w:style w:type="paragraph" w:styleId="Footer">
    <w:name w:val="footer"/>
    <w:basedOn w:val="Normal"/>
    <w:link w:val="FooterChar"/>
    <w:uiPriority w:val="99"/>
    <w:unhideWhenUsed/>
    <w:rsid w:val="0074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06"/>
  </w:style>
  <w:style w:type="paragraph" w:styleId="ListParagraph">
    <w:name w:val="List Paragraph"/>
    <w:basedOn w:val="Normal"/>
    <w:uiPriority w:val="34"/>
    <w:qFormat/>
    <w:rsid w:val="009356D5"/>
    <w:pPr>
      <w:ind w:left="720"/>
      <w:contextualSpacing/>
    </w:pPr>
    <w:rPr>
      <w:rFonts w:ascii="Calibri" w:eastAsia="Times New Roman" w:hAnsi="Calibri" w:cs="Karti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F217-0ABF-4BBB-B75B-7C385DCE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sys04</dc:creator>
  <cp:lastModifiedBy>user</cp:lastModifiedBy>
  <cp:revision>5</cp:revision>
  <cp:lastPrinted>2018-05-12T09:39:00Z</cp:lastPrinted>
  <dcterms:created xsi:type="dcterms:W3CDTF">2020-01-22T12:36:00Z</dcterms:created>
  <dcterms:modified xsi:type="dcterms:W3CDTF">2020-01-22T12:46:00Z</dcterms:modified>
</cp:coreProperties>
</file>